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F1" w:rsidRPr="001E17F1" w:rsidRDefault="001E17F1" w:rsidP="001E17F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E17F1">
        <w:rPr>
          <w:rFonts w:ascii="Arial" w:eastAsia="Calibri" w:hAnsi="Arial" w:cs="Arial"/>
          <w:sz w:val="24"/>
          <w:szCs w:val="24"/>
          <w:lang w:eastAsia="en-US"/>
        </w:rPr>
        <w:t>СОВЕТ БУРАКОВСКОГО СЕЛЬСКОГО ПОСЕЛЕНИЯ СПАССКОГО МУНИЦИПАЛЬНОГО РАЙОНА РЕСПУБЛИКИ ТАТАРСТАН</w:t>
      </w:r>
    </w:p>
    <w:p w:rsidR="00B5435A" w:rsidRPr="001E17F1" w:rsidRDefault="00B5435A" w:rsidP="001E17F1">
      <w:pPr>
        <w:pStyle w:val="HEADERTEXT"/>
        <w:rPr>
          <w:bCs/>
          <w:color w:val="auto"/>
          <w:sz w:val="24"/>
          <w:szCs w:val="24"/>
        </w:rPr>
      </w:pPr>
    </w:p>
    <w:p w:rsidR="00B5435A" w:rsidRPr="001E17F1" w:rsidRDefault="00B5435A" w:rsidP="00B5435A">
      <w:pPr>
        <w:pStyle w:val="HEADERTEXT"/>
        <w:jc w:val="center"/>
        <w:rPr>
          <w:bCs/>
          <w:color w:val="auto"/>
          <w:sz w:val="24"/>
          <w:szCs w:val="24"/>
        </w:rPr>
      </w:pPr>
      <w:r w:rsidRPr="001E17F1">
        <w:rPr>
          <w:bCs/>
          <w:color w:val="auto"/>
          <w:sz w:val="24"/>
          <w:szCs w:val="24"/>
        </w:rPr>
        <w:t xml:space="preserve"> РЕШЕНИЕ</w:t>
      </w:r>
    </w:p>
    <w:p w:rsidR="001E17F1" w:rsidRPr="001E17F1" w:rsidRDefault="001E17F1" w:rsidP="00B5435A">
      <w:pPr>
        <w:pStyle w:val="HEADERTEXT"/>
        <w:jc w:val="center"/>
        <w:rPr>
          <w:bCs/>
          <w:color w:val="auto"/>
          <w:sz w:val="24"/>
          <w:szCs w:val="24"/>
        </w:rPr>
      </w:pPr>
    </w:p>
    <w:p w:rsidR="001E17F1" w:rsidRPr="001E17F1" w:rsidRDefault="001E17F1" w:rsidP="00B5435A">
      <w:pPr>
        <w:pStyle w:val="HEADERTEXT"/>
        <w:jc w:val="center"/>
        <w:rPr>
          <w:bCs/>
          <w:color w:val="auto"/>
          <w:sz w:val="24"/>
          <w:szCs w:val="24"/>
        </w:rPr>
      </w:pPr>
    </w:p>
    <w:p w:rsidR="00B5435A" w:rsidRDefault="00EB1A6D" w:rsidP="00B5435A">
      <w:pPr>
        <w:pStyle w:val="HEADERTEXT"/>
        <w:rPr>
          <w:bCs/>
          <w:color w:val="auto"/>
          <w:sz w:val="24"/>
          <w:szCs w:val="24"/>
        </w:rPr>
      </w:pPr>
      <w:r w:rsidRPr="001E17F1">
        <w:rPr>
          <w:bCs/>
          <w:color w:val="auto"/>
          <w:sz w:val="24"/>
          <w:szCs w:val="24"/>
        </w:rPr>
        <w:t xml:space="preserve"> № </w:t>
      </w:r>
      <w:r w:rsidR="001E17F1" w:rsidRPr="001E17F1">
        <w:rPr>
          <w:bCs/>
          <w:color w:val="auto"/>
          <w:sz w:val="24"/>
          <w:szCs w:val="24"/>
        </w:rPr>
        <w:t xml:space="preserve">                                                                                           </w:t>
      </w:r>
      <w:r w:rsidR="00B5435A" w:rsidRPr="001E17F1">
        <w:rPr>
          <w:bCs/>
          <w:color w:val="auto"/>
          <w:sz w:val="24"/>
          <w:szCs w:val="24"/>
        </w:rPr>
        <w:t xml:space="preserve">от </w:t>
      </w:r>
      <w:r w:rsidR="001E17F1" w:rsidRPr="001E17F1">
        <w:rPr>
          <w:bCs/>
          <w:color w:val="auto"/>
          <w:sz w:val="24"/>
          <w:szCs w:val="24"/>
        </w:rPr>
        <w:t>_________</w:t>
      </w:r>
      <w:r w:rsidR="00B5435A" w:rsidRPr="001E17F1">
        <w:rPr>
          <w:bCs/>
          <w:color w:val="auto"/>
          <w:sz w:val="24"/>
          <w:szCs w:val="24"/>
        </w:rPr>
        <w:t xml:space="preserve"> 2020 года</w:t>
      </w:r>
    </w:p>
    <w:p w:rsidR="001E17F1" w:rsidRDefault="001E17F1" w:rsidP="00B5435A">
      <w:pPr>
        <w:pStyle w:val="HEADERTEXT"/>
        <w:rPr>
          <w:bCs/>
          <w:color w:val="auto"/>
          <w:sz w:val="24"/>
          <w:szCs w:val="24"/>
        </w:rPr>
      </w:pPr>
    </w:p>
    <w:p w:rsidR="001E17F1" w:rsidRPr="001E17F1" w:rsidRDefault="001E17F1" w:rsidP="00B5435A">
      <w:pPr>
        <w:pStyle w:val="HEADERTEXT"/>
        <w:rPr>
          <w:bCs/>
          <w:color w:val="auto"/>
          <w:sz w:val="24"/>
          <w:szCs w:val="24"/>
        </w:rPr>
      </w:pPr>
    </w:p>
    <w:p w:rsidR="00B5435A" w:rsidRPr="001E17F1" w:rsidRDefault="00B5435A" w:rsidP="00B5435A">
      <w:pPr>
        <w:pStyle w:val="HEADERTEXT"/>
        <w:ind w:right="4678"/>
        <w:jc w:val="both"/>
        <w:rPr>
          <w:bCs/>
          <w:color w:val="auto"/>
          <w:sz w:val="24"/>
          <w:szCs w:val="24"/>
        </w:rPr>
      </w:pPr>
    </w:p>
    <w:p w:rsidR="00B5435A" w:rsidRDefault="00B5435A" w:rsidP="00B5435A">
      <w:pPr>
        <w:pStyle w:val="HEADERTEXT"/>
        <w:ind w:right="4678"/>
        <w:jc w:val="both"/>
        <w:rPr>
          <w:bCs/>
          <w:color w:val="auto"/>
          <w:sz w:val="24"/>
          <w:szCs w:val="24"/>
        </w:rPr>
      </w:pPr>
      <w:r w:rsidRPr="001E17F1">
        <w:rPr>
          <w:bCs/>
          <w:color w:val="auto"/>
          <w:sz w:val="24"/>
          <w:szCs w:val="24"/>
        </w:rPr>
        <w:t xml:space="preserve">Об утверждении Порядка предоставления муниципальных гарантий по инвестиционным проектам за счет средств местного бюджета муниципального образования </w:t>
      </w:r>
      <w:proofErr w:type="spellStart"/>
      <w:r w:rsidR="001E17F1" w:rsidRPr="001E17F1">
        <w:rPr>
          <w:bCs/>
          <w:color w:val="auto"/>
          <w:sz w:val="24"/>
          <w:szCs w:val="24"/>
        </w:rPr>
        <w:t>Бураковское</w:t>
      </w:r>
      <w:proofErr w:type="spellEnd"/>
      <w:r w:rsidR="001E17F1" w:rsidRPr="001E17F1">
        <w:rPr>
          <w:bCs/>
          <w:color w:val="auto"/>
          <w:sz w:val="24"/>
          <w:szCs w:val="24"/>
        </w:rPr>
        <w:t xml:space="preserve"> сельское поселение Спасского</w:t>
      </w:r>
      <w:r w:rsidRPr="001E17F1">
        <w:rPr>
          <w:bCs/>
          <w:color w:val="auto"/>
          <w:sz w:val="24"/>
          <w:szCs w:val="24"/>
        </w:rPr>
        <w:t xml:space="preserve"> муниципального района Республики Татарстан </w:t>
      </w:r>
    </w:p>
    <w:p w:rsidR="001E17F1" w:rsidRDefault="001E17F1" w:rsidP="00B5435A">
      <w:pPr>
        <w:pStyle w:val="HEADERTEXT"/>
        <w:ind w:right="4678"/>
        <w:jc w:val="both"/>
        <w:rPr>
          <w:bCs/>
          <w:color w:val="auto"/>
          <w:sz w:val="24"/>
          <w:szCs w:val="24"/>
        </w:rPr>
      </w:pPr>
    </w:p>
    <w:p w:rsidR="001E17F1" w:rsidRPr="001E17F1" w:rsidRDefault="001E17F1" w:rsidP="00B5435A">
      <w:pPr>
        <w:pStyle w:val="HEADERTEXT"/>
        <w:ind w:right="4678"/>
        <w:jc w:val="both"/>
        <w:rPr>
          <w:bCs/>
          <w:color w:val="auto"/>
          <w:sz w:val="24"/>
          <w:szCs w:val="24"/>
        </w:rPr>
      </w:pPr>
    </w:p>
    <w:p w:rsidR="00B5435A" w:rsidRPr="001E17F1" w:rsidRDefault="00EB1A6D" w:rsidP="00EB1A6D">
      <w:pPr>
        <w:pStyle w:val="HEADERTEXT"/>
        <w:rPr>
          <w:bCs/>
          <w:color w:val="auto"/>
          <w:sz w:val="24"/>
          <w:szCs w:val="24"/>
        </w:rPr>
      </w:pPr>
      <w:r w:rsidRPr="001E17F1">
        <w:rPr>
          <w:color w:val="auto"/>
          <w:sz w:val="24"/>
          <w:szCs w:val="24"/>
        </w:rPr>
        <w:t xml:space="preserve">Рассмотрев представление </w:t>
      </w:r>
      <w:r w:rsidR="001E17F1" w:rsidRPr="001E17F1">
        <w:rPr>
          <w:color w:val="auto"/>
          <w:sz w:val="24"/>
          <w:szCs w:val="24"/>
        </w:rPr>
        <w:t>Спасского</w:t>
      </w:r>
      <w:r w:rsidRPr="001E17F1">
        <w:rPr>
          <w:color w:val="auto"/>
          <w:sz w:val="24"/>
          <w:szCs w:val="24"/>
        </w:rPr>
        <w:t xml:space="preserve"> городского прокурора от </w:t>
      </w:r>
      <w:r w:rsidR="001E17F1">
        <w:rPr>
          <w:color w:val="auto"/>
          <w:sz w:val="24"/>
          <w:szCs w:val="24"/>
        </w:rPr>
        <w:t>25.08.2020</w:t>
      </w:r>
      <w:r w:rsidRPr="001E17F1">
        <w:rPr>
          <w:color w:val="auto"/>
          <w:sz w:val="24"/>
          <w:szCs w:val="24"/>
        </w:rPr>
        <w:t xml:space="preserve"> №</w:t>
      </w:r>
      <w:r w:rsidR="001E17F1">
        <w:rPr>
          <w:color w:val="auto"/>
          <w:sz w:val="24"/>
          <w:szCs w:val="24"/>
        </w:rPr>
        <w:t xml:space="preserve"> </w:t>
      </w:r>
      <w:r w:rsidRPr="001E17F1">
        <w:rPr>
          <w:color w:val="auto"/>
          <w:sz w:val="24"/>
          <w:szCs w:val="24"/>
        </w:rPr>
        <w:t>02-08-0</w:t>
      </w:r>
      <w:r w:rsidR="001E17F1">
        <w:rPr>
          <w:color w:val="auto"/>
          <w:sz w:val="24"/>
          <w:szCs w:val="24"/>
        </w:rPr>
        <w:t>2/</w:t>
      </w:r>
      <w:r w:rsidRPr="001E17F1">
        <w:rPr>
          <w:color w:val="auto"/>
          <w:sz w:val="24"/>
          <w:szCs w:val="24"/>
        </w:rPr>
        <w:t>2020</w:t>
      </w:r>
      <w:r w:rsidR="001E17F1">
        <w:rPr>
          <w:color w:val="auto"/>
          <w:sz w:val="24"/>
          <w:szCs w:val="24"/>
        </w:rPr>
        <w:t xml:space="preserve"> </w:t>
      </w:r>
      <w:r w:rsidRPr="001E17F1">
        <w:rPr>
          <w:color w:val="auto"/>
          <w:sz w:val="24"/>
          <w:szCs w:val="24"/>
        </w:rPr>
        <w:t xml:space="preserve"> «Об устранении нарушений </w:t>
      </w:r>
      <w:r w:rsidR="001E17F1">
        <w:rPr>
          <w:color w:val="auto"/>
          <w:sz w:val="24"/>
          <w:szCs w:val="24"/>
        </w:rPr>
        <w:t>законодательства об инвестиционной деятельности, развитии предпринимательства</w:t>
      </w:r>
      <w:proofErr w:type="gramStart"/>
      <w:r w:rsidR="001E17F1">
        <w:rPr>
          <w:color w:val="auto"/>
          <w:sz w:val="24"/>
          <w:szCs w:val="24"/>
        </w:rPr>
        <w:t>.»</w:t>
      </w:r>
      <w:proofErr w:type="gramEnd"/>
    </w:p>
    <w:p w:rsidR="00B5435A" w:rsidRPr="001E17F1" w:rsidRDefault="00B5435A" w:rsidP="00EB1A6D">
      <w:pPr>
        <w:pStyle w:val="FORMATTEXT"/>
        <w:jc w:val="both"/>
        <w:rPr>
          <w:sz w:val="24"/>
          <w:szCs w:val="24"/>
        </w:rPr>
      </w:pPr>
      <w:proofErr w:type="gramStart"/>
      <w:r w:rsidRPr="001E17F1">
        <w:rPr>
          <w:sz w:val="24"/>
          <w:szCs w:val="24"/>
          <w:shd w:val="clear" w:color="auto" w:fill="FFFFFF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  Бюджетным кодексом Российской Федерации, пунктом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</w:t>
      </w:r>
      <w:r w:rsidRPr="001E17F1">
        <w:rPr>
          <w:sz w:val="24"/>
          <w:szCs w:val="24"/>
        </w:rPr>
        <w:t>, Совет</w:t>
      </w:r>
      <w:r w:rsidRPr="001E17F1">
        <w:rPr>
          <w:bCs/>
          <w:sz w:val="24"/>
          <w:szCs w:val="24"/>
        </w:rPr>
        <w:t xml:space="preserve"> </w:t>
      </w:r>
      <w:proofErr w:type="spellStart"/>
      <w:r w:rsidR="001E17F1" w:rsidRPr="001E17F1">
        <w:rPr>
          <w:bCs/>
          <w:sz w:val="24"/>
          <w:szCs w:val="24"/>
        </w:rPr>
        <w:t>Бураковского</w:t>
      </w:r>
      <w:proofErr w:type="spellEnd"/>
      <w:r w:rsidRPr="001E17F1">
        <w:rPr>
          <w:bCs/>
          <w:sz w:val="24"/>
          <w:szCs w:val="24"/>
        </w:rPr>
        <w:t xml:space="preserve"> сельского поселения </w:t>
      </w:r>
      <w:r w:rsidR="001E17F1" w:rsidRPr="001E17F1">
        <w:rPr>
          <w:bCs/>
          <w:sz w:val="24"/>
          <w:szCs w:val="24"/>
        </w:rPr>
        <w:t>Спасского</w:t>
      </w:r>
      <w:r w:rsidRPr="001E17F1">
        <w:rPr>
          <w:bCs/>
          <w:sz w:val="24"/>
          <w:szCs w:val="24"/>
        </w:rPr>
        <w:t xml:space="preserve"> муниципального района Республики Татарстан</w:t>
      </w:r>
      <w:proofErr w:type="gramEnd"/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</w:p>
    <w:p w:rsidR="00B5435A" w:rsidRPr="001E17F1" w:rsidRDefault="00B5435A" w:rsidP="00B5435A">
      <w:pPr>
        <w:pStyle w:val="FORMATTEXT"/>
        <w:ind w:firstLine="568"/>
        <w:jc w:val="center"/>
        <w:rPr>
          <w:sz w:val="24"/>
          <w:szCs w:val="24"/>
        </w:rPr>
      </w:pPr>
      <w:r w:rsidRPr="001E17F1">
        <w:rPr>
          <w:sz w:val="24"/>
          <w:szCs w:val="24"/>
        </w:rPr>
        <w:t>РЕШАЕТ: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 xml:space="preserve">1. Утвердить Порядок предоставления муниципальных гарантий по инвестиционным проектам за счет средств местного бюджета </w:t>
      </w:r>
      <w:r w:rsidRPr="001E17F1">
        <w:rPr>
          <w:bCs/>
          <w:sz w:val="24"/>
          <w:szCs w:val="24"/>
        </w:rPr>
        <w:t xml:space="preserve">муниципального образования </w:t>
      </w:r>
      <w:proofErr w:type="spellStart"/>
      <w:r w:rsidR="001E17F1" w:rsidRPr="001E17F1">
        <w:rPr>
          <w:bCs/>
          <w:sz w:val="24"/>
          <w:szCs w:val="24"/>
        </w:rPr>
        <w:t>Бураковское</w:t>
      </w:r>
      <w:proofErr w:type="spellEnd"/>
      <w:r w:rsidR="001E17F1" w:rsidRPr="001E17F1">
        <w:rPr>
          <w:bCs/>
          <w:sz w:val="24"/>
          <w:szCs w:val="24"/>
        </w:rPr>
        <w:t xml:space="preserve"> сельское поселение Спасского</w:t>
      </w:r>
      <w:r w:rsidRPr="001E17F1">
        <w:rPr>
          <w:bCs/>
          <w:sz w:val="24"/>
          <w:szCs w:val="24"/>
        </w:rPr>
        <w:t xml:space="preserve"> муниципального района Республики Татарстан</w:t>
      </w:r>
      <w:r w:rsidRPr="001E17F1">
        <w:rPr>
          <w:sz w:val="24"/>
          <w:szCs w:val="24"/>
        </w:rPr>
        <w:t xml:space="preserve"> (приложение 1). 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 xml:space="preserve">2. </w:t>
      </w:r>
      <w:r w:rsidR="001E17F1" w:rsidRPr="001E17F1">
        <w:rPr>
          <w:rFonts w:eastAsia="Calibri"/>
          <w:sz w:val="24"/>
          <w:szCs w:val="24"/>
          <w:lang w:eastAsia="en-US"/>
        </w:rPr>
        <w:t xml:space="preserve">Настоящее решение обнародовать на информационных стендах </w:t>
      </w:r>
      <w:proofErr w:type="spellStart"/>
      <w:r w:rsidR="001E17F1" w:rsidRPr="001E17F1">
        <w:rPr>
          <w:rFonts w:eastAsia="Calibri"/>
          <w:sz w:val="24"/>
          <w:szCs w:val="24"/>
          <w:lang w:eastAsia="en-US"/>
        </w:rPr>
        <w:t>Бураковского</w:t>
      </w:r>
      <w:proofErr w:type="spellEnd"/>
      <w:r w:rsidR="001E17F1" w:rsidRPr="001E17F1">
        <w:rPr>
          <w:rFonts w:eastAsia="Calibri"/>
          <w:sz w:val="24"/>
          <w:szCs w:val="24"/>
          <w:lang w:eastAsia="en-US"/>
        </w:rPr>
        <w:t xml:space="preserve"> сельского поселения и опубликовать на официальном сайте Спасского муниципального района (http://www.spasskiy.tatarstan.ru) и на официальном сайте правовой информации (//</w:t>
      </w:r>
      <w:proofErr w:type="spellStart"/>
      <w:r w:rsidR="001E17F1" w:rsidRPr="001E17F1">
        <w:rPr>
          <w:rFonts w:eastAsia="Calibri"/>
          <w:sz w:val="24"/>
          <w:szCs w:val="24"/>
          <w:lang w:eastAsia="en-US"/>
        </w:rPr>
        <w:t>htt</w:t>
      </w:r>
      <w:proofErr w:type="gramStart"/>
      <w:r w:rsidR="001E17F1" w:rsidRPr="001E17F1">
        <w:rPr>
          <w:rFonts w:eastAsia="Calibri"/>
          <w:sz w:val="24"/>
          <w:szCs w:val="24"/>
          <w:lang w:eastAsia="en-US"/>
        </w:rPr>
        <w:t>р</w:t>
      </w:r>
      <w:proofErr w:type="gramEnd"/>
      <w:r w:rsidR="001E17F1" w:rsidRPr="001E17F1">
        <w:rPr>
          <w:rFonts w:eastAsia="Calibri"/>
          <w:sz w:val="24"/>
          <w:szCs w:val="24"/>
          <w:lang w:eastAsia="en-US"/>
        </w:rPr>
        <w:t>:pravo.tatarstan.ru</w:t>
      </w:r>
      <w:proofErr w:type="spellEnd"/>
      <w:r w:rsidR="001E17F1" w:rsidRPr="001E17F1">
        <w:rPr>
          <w:rFonts w:eastAsia="Calibri"/>
          <w:sz w:val="24"/>
          <w:szCs w:val="24"/>
          <w:lang w:eastAsia="en-US"/>
        </w:rPr>
        <w:t>).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</w:p>
    <w:p w:rsidR="00B5435A" w:rsidRDefault="00B5435A" w:rsidP="00B5435A">
      <w:pPr>
        <w:pStyle w:val="FORMATTEXT"/>
        <w:ind w:firstLine="568"/>
        <w:jc w:val="both"/>
        <w:rPr>
          <w:sz w:val="24"/>
          <w:szCs w:val="24"/>
        </w:rPr>
      </w:pPr>
    </w:p>
    <w:p w:rsidR="001E17F1" w:rsidRDefault="001E17F1" w:rsidP="00B5435A">
      <w:pPr>
        <w:pStyle w:val="FORMATTEXT"/>
        <w:ind w:firstLine="568"/>
        <w:jc w:val="both"/>
        <w:rPr>
          <w:sz w:val="24"/>
          <w:szCs w:val="24"/>
        </w:rPr>
      </w:pPr>
    </w:p>
    <w:p w:rsidR="001E17F1" w:rsidRPr="001E17F1" w:rsidRDefault="001E17F1" w:rsidP="00B5435A">
      <w:pPr>
        <w:pStyle w:val="FORMATTEXT"/>
        <w:ind w:firstLine="568"/>
        <w:jc w:val="both"/>
        <w:rPr>
          <w:sz w:val="24"/>
          <w:szCs w:val="24"/>
        </w:rPr>
      </w:pPr>
    </w:p>
    <w:p w:rsidR="00B5435A" w:rsidRPr="001E17F1" w:rsidRDefault="00B5435A" w:rsidP="00B5435A">
      <w:pPr>
        <w:pStyle w:val="FORMATTEXT"/>
        <w:rPr>
          <w:sz w:val="24"/>
          <w:szCs w:val="24"/>
        </w:rPr>
      </w:pPr>
      <w:r w:rsidRPr="001E17F1">
        <w:rPr>
          <w:sz w:val="24"/>
          <w:szCs w:val="24"/>
        </w:rPr>
        <w:t xml:space="preserve">Глава </w:t>
      </w:r>
      <w:proofErr w:type="spellStart"/>
      <w:r w:rsidR="001E17F1" w:rsidRPr="001E17F1">
        <w:rPr>
          <w:sz w:val="24"/>
          <w:szCs w:val="24"/>
        </w:rPr>
        <w:t>Бураковского</w:t>
      </w:r>
      <w:proofErr w:type="spellEnd"/>
    </w:p>
    <w:p w:rsidR="00B5435A" w:rsidRPr="001E17F1" w:rsidRDefault="00B5435A" w:rsidP="00B5435A">
      <w:pPr>
        <w:pStyle w:val="FORMATTEXT"/>
        <w:rPr>
          <w:sz w:val="24"/>
          <w:szCs w:val="24"/>
        </w:rPr>
      </w:pPr>
      <w:r w:rsidRPr="001E17F1">
        <w:rPr>
          <w:sz w:val="24"/>
          <w:szCs w:val="24"/>
        </w:rPr>
        <w:t xml:space="preserve">сельского поселения                                    </w:t>
      </w:r>
      <w:r w:rsidR="001E17F1" w:rsidRPr="001E17F1">
        <w:rPr>
          <w:sz w:val="24"/>
          <w:szCs w:val="24"/>
        </w:rPr>
        <w:t xml:space="preserve">                                 </w:t>
      </w:r>
      <w:r w:rsidRPr="001E17F1">
        <w:rPr>
          <w:sz w:val="24"/>
          <w:szCs w:val="24"/>
        </w:rPr>
        <w:t xml:space="preserve">    </w:t>
      </w:r>
      <w:proofErr w:type="spellStart"/>
      <w:r w:rsidR="001E17F1" w:rsidRPr="001E17F1">
        <w:rPr>
          <w:sz w:val="24"/>
          <w:szCs w:val="24"/>
        </w:rPr>
        <w:t>Р.Р.Мингалиев</w:t>
      </w:r>
      <w:proofErr w:type="spellEnd"/>
      <w:r w:rsidR="001E17F1" w:rsidRPr="001E17F1">
        <w:rPr>
          <w:sz w:val="24"/>
          <w:szCs w:val="24"/>
        </w:rPr>
        <w:t>.</w:t>
      </w:r>
    </w:p>
    <w:p w:rsidR="00B5435A" w:rsidRPr="001E17F1" w:rsidRDefault="00B5435A" w:rsidP="00B5435A">
      <w:pPr>
        <w:pStyle w:val="FORMATTEXT"/>
        <w:jc w:val="right"/>
        <w:rPr>
          <w:sz w:val="24"/>
          <w:szCs w:val="24"/>
        </w:rPr>
      </w:pPr>
    </w:p>
    <w:p w:rsidR="00B5435A" w:rsidRPr="001E17F1" w:rsidRDefault="00B5435A" w:rsidP="00B5435A">
      <w:pPr>
        <w:pStyle w:val="FORMATTEXT"/>
        <w:jc w:val="right"/>
        <w:rPr>
          <w:sz w:val="24"/>
          <w:szCs w:val="24"/>
        </w:rPr>
      </w:pPr>
    </w:p>
    <w:p w:rsidR="00B5435A" w:rsidRPr="001E17F1" w:rsidRDefault="00B5435A" w:rsidP="00B5435A">
      <w:pPr>
        <w:pStyle w:val="FORMATTEXT"/>
        <w:jc w:val="right"/>
        <w:rPr>
          <w:sz w:val="24"/>
          <w:szCs w:val="24"/>
        </w:rPr>
      </w:pPr>
    </w:p>
    <w:p w:rsidR="00B5435A" w:rsidRPr="001E17F1" w:rsidRDefault="00B5435A" w:rsidP="00B5435A">
      <w:pPr>
        <w:pStyle w:val="FORMATTEXT"/>
        <w:jc w:val="right"/>
        <w:rPr>
          <w:sz w:val="24"/>
          <w:szCs w:val="24"/>
        </w:rPr>
      </w:pPr>
    </w:p>
    <w:p w:rsidR="00B5435A" w:rsidRDefault="00B5435A" w:rsidP="00B5435A">
      <w:pPr>
        <w:pStyle w:val="FORMATTEXT"/>
        <w:jc w:val="right"/>
        <w:rPr>
          <w:sz w:val="24"/>
          <w:szCs w:val="24"/>
        </w:rPr>
      </w:pPr>
    </w:p>
    <w:p w:rsidR="001E17F1" w:rsidRDefault="001E17F1" w:rsidP="00B5435A">
      <w:pPr>
        <w:pStyle w:val="FORMATTEXT"/>
        <w:jc w:val="right"/>
        <w:rPr>
          <w:sz w:val="24"/>
          <w:szCs w:val="24"/>
        </w:rPr>
      </w:pPr>
    </w:p>
    <w:p w:rsidR="001E17F1" w:rsidRDefault="001E17F1" w:rsidP="00B5435A">
      <w:pPr>
        <w:pStyle w:val="FORMATTEXT"/>
        <w:jc w:val="right"/>
        <w:rPr>
          <w:sz w:val="24"/>
          <w:szCs w:val="24"/>
        </w:rPr>
      </w:pPr>
    </w:p>
    <w:p w:rsidR="00320356" w:rsidRDefault="00320356" w:rsidP="00B5435A">
      <w:pPr>
        <w:pStyle w:val="FORMATTEXT"/>
        <w:jc w:val="right"/>
        <w:rPr>
          <w:sz w:val="24"/>
          <w:szCs w:val="24"/>
        </w:rPr>
      </w:pPr>
    </w:p>
    <w:p w:rsidR="001E17F1" w:rsidRPr="001E17F1" w:rsidRDefault="001E17F1" w:rsidP="00B5435A">
      <w:pPr>
        <w:pStyle w:val="FORMATTEXT"/>
        <w:jc w:val="right"/>
        <w:rPr>
          <w:sz w:val="24"/>
          <w:szCs w:val="24"/>
        </w:rPr>
      </w:pPr>
      <w:bookmarkStart w:id="0" w:name="_GoBack"/>
      <w:bookmarkEnd w:id="0"/>
    </w:p>
    <w:p w:rsidR="00B5435A" w:rsidRPr="001E17F1" w:rsidRDefault="00B5435A" w:rsidP="00B5435A">
      <w:pPr>
        <w:pStyle w:val="FORMATTEXT"/>
        <w:jc w:val="right"/>
        <w:rPr>
          <w:sz w:val="24"/>
          <w:szCs w:val="24"/>
        </w:rPr>
      </w:pPr>
      <w:r w:rsidRPr="001E17F1">
        <w:rPr>
          <w:sz w:val="24"/>
          <w:szCs w:val="24"/>
        </w:rPr>
        <w:lastRenderedPageBreak/>
        <w:t>Приложение N 1</w:t>
      </w:r>
    </w:p>
    <w:p w:rsidR="00B5435A" w:rsidRPr="001E17F1" w:rsidRDefault="00B5435A" w:rsidP="00B5435A">
      <w:pPr>
        <w:pStyle w:val="FORMATTEXT"/>
        <w:jc w:val="right"/>
        <w:rPr>
          <w:sz w:val="24"/>
          <w:szCs w:val="24"/>
        </w:rPr>
      </w:pPr>
      <w:r w:rsidRPr="001E17F1">
        <w:rPr>
          <w:sz w:val="24"/>
          <w:szCs w:val="24"/>
        </w:rPr>
        <w:t xml:space="preserve">к решению Совета </w:t>
      </w:r>
      <w:proofErr w:type="spellStart"/>
      <w:r w:rsidR="001E17F1" w:rsidRPr="001E17F1">
        <w:rPr>
          <w:sz w:val="24"/>
          <w:szCs w:val="24"/>
        </w:rPr>
        <w:t>Бураковского</w:t>
      </w:r>
      <w:proofErr w:type="spellEnd"/>
    </w:p>
    <w:p w:rsidR="00B5435A" w:rsidRPr="001E17F1" w:rsidRDefault="00B5435A" w:rsidP="00B5435A">
      <w:pPr>
        <w:pStyle w:val="FORMATTEXT"/>
        <w:jc w:val="right"/>
        <w:rPr>
          <w:sz w:val="24"/>
          <w:szCs w:val="24"/>
        </w:rPr>
      </w:pPr>
      <w:r w:rsidRPr="001E17F1">
        <w:rPr>
          <w:sz w:val="24"/>
          <w:szCs w:val="24"/>
        </w:rPr>
        <w:t xml:space="preserve"> сельского поселения </w:t>
      </w:r>
      <w:r w:rsidR="001E17F1" w:rsidRPr="001E17F1">
        <w:rPr>
          <w:sz w:val="24"/>
          <w:szCs w:val="24"/>
        </w:rPr>
        <w:t>Спасского</w:t>
      </w:r>
    </w:p>
    <w:p w:rsidR="00B5435A" w:rsidRPr="001E17F1" w:rsidRDefault="00B5435A" w:rsidP="00B5435A">
      <w:pPr>
        <w:pStyle w:val="FORMATTEXT"/>
        <w:jc w:val="right"/>
        <w:rPr>
          <w:sz w:val="24"/>
          <w:szCs w:val="24"/>
        </w:rPr>
      </w:pPr>
      <w:r w:rsidRPr="001E17F1">
        <w:rPr>
          <w:sz w:val="24"/>
          <w:szCs w:val="24"/>
        </w:rPr>
        <w:t>муниципального района</w:t>
      </w:r>
    </w:p>
    <w:p w:rsidR="00B5435A" w:rsidRPr="001E17F1" w:rsidRDefault="00EB1A6D" w:rsidP="00B5435A">
      <w:pPr>
        <w:pStyle w:val="FORMATTEXT"/>
        <w:jc w:val="right"/>
        <w:rPr>
          <w:sz w:val="24"/>
          <w:szCs w:val="24"/>
        </w:rPr>
      </w:pPr>
      <w:r w:rsidRPr="001E17F1">
        <w:rPr>
          <w:sz w:val="24"/>
          <w:szCs w:val="24"/>
        </w:rPr>
        <w:t xml:space="preserve">от  </w:t>
      </w:r>
      <w:r w:rsidR="001E17F1" w:rsidRPr="001E17F1">
        <w:rPr>
          <w:sz w:val="24"/>
          <w:szCs w:val="24"/>
        </w:rPr>
        <w:t>_________</w:t>
      </w:r>
      <w:r w:rsidRPr="001E17F1">
        <w:rPr>
          <w:sz w:val="24"/>
          <w:szCs w:val="24"/>
        </w:rPr>
        <w:t>2020 г№</w:t>
      </w:r>
      <w:r w:rsidR="001E17F1" w:rsidRPr="001E17F1">
        <w:rPr>
          <w:sz w:val="24"/>
          <w:szCs w:val="24"/>
        </w:rPr>
        <w:t xml:space="preserve">   </w:t>
      </w:r>
    </w:p>
    <w:p w:rsidR="00B5435A" w:rsidRPr="001E17F1" w:rsidRDefault="00B5435A" w:rsidP="00B5435A">
      <w:pPr>
        <w:pStyle w:val="FORMATTEXT"/>
        <w:jc w:val="right"/>
        <w:rPr>
          <w:sz w:val="24"/>
          <w:szCs w:val="24"/>
        </w:rPr>
      </w:pPr>
    </w:p>
    <w:p w:rsidR="00B5435A" w:rsidRPr="001E17F1" w:rsidRDefault="00B5435A" w:rsidP="00B5435A">
      <w:pPr>
        <w:pStyle w:val="HEADERTEXT"/>
        <w:rPr>
          <w:bCs/>
          <w:color w:val="auto"/>
          <w:sz w:val="24"/>
          <w:szCs w:val="24"/>
        </w:rPr>
      </w:pPr>
    </w:p>
    <w:p w:rsidR="00B5435A" w:rsidRPr="001E17F1" w:rsidRDefault="00B5435A" w:rsidP="00B5435A">
      <w:pPr>
        <w:pStyle w:val="HEADERTEXT"/>
        <w:jc w:val="center"/>
        <w:rPr>
          <w:bCs/>
          <w:color w:val="auto"/>
          <w:sz w:val="24"/>
          <w:szCs w:val="24"/>
        </w:rPr>
      </w:pPr>
      <w:r w:rsidRPr="001E17F1">
        <w:rPr>
          <w:bCs/>
          <w:color w:val="auto"/>
          <w:sz w:val="24"/>
          <w:szCs w:val="24"/>
        </w:rPr>
        <w:t xml:space="preserve"> ПОРЯДОК </w:t>
      </w:r>
    </w:p>
    <w:p w:rsidR="00B5435A" w:rsidRPr="001E17F1" w:rsidRDefault="00B5435A" w:rsidP="00B5435A">
      <w:pPr>
        <w:pStyle w:val="HEADERTEXT"/>
        <w:jc w:val="center"/>
        <w:rPr>
          <w:bCs/>
          <w:color w:val="auto"/>
          <w:sz w:val="24"/>
          <w:szCs w:val="24"/>
        </w:rPr>
      </w:pPr>
      <w:r w:rsidRPr="001E17F1">
        <w:rPr>
          <w:bCs/>
          <w:color w:val="auto"/>
          <w:sz w:val="24"/>
          <w:szCs w:val="24"/>
        </w:rPr>
        <w:t xml:space="preserve">предоставления муниципальных гарантий по инвестиционным проектам за счет средств местного бюджета муниципального образования </w:t>
      </w:r>
      <w:proofErr w:type="spellStart"/>
      <w:r w:rsidR="001E17F1" w:rsidRPr="001E17F1">
        <w:rPr>
          <w:bCs/>
          <w:color w:val="auto"/>
          <w:sz w:val="24"/>
          <w:szCs w:val="24"/>
        </w:rPr>
        <w:t>Бураковское</w:t>
      </w:r>
      <w:proofErr w:type="spellEnd"/>
      <w:r w:rsidR="001E17F1" w:rsidRPr="001E17F1">
        <w:rPr>
          <w:bCs/>
          <w:color w:val="auto"/>
          <w:sz w:val="24"/>
          <w:szCs w:val="24"/>
        </w:rPr>
        <w:t xml:space="preserve"> сельское поселение Спасского</w:t>
      </w:r>
      <w:r w:rsidRPr="001E17F1">
        <w:rPr>
          <w:bCs/>
          <w:color w:val="auto"/>
          <w:sz w:val="24"/>
          <w:szCs w:val="24"/>
        </w:rPr>
        <w:t xml:space="preserve"> муниципального района Республики Татарстан</w:t>
      </w:r>
    </w:p>
    <w:p w:rsidR="00B5435A" w:rsidRPr="001E17F1" w:rsidRDefault="00B5435A" w:rsidP="00B5435A">
      <w:pPr>
        <w:pStyle w:val="HEADERTEXT"/>
        <w:rPr>
          <w:bCs/>
          <w:color w:val="auto"/>
          <w:sz w:val="24"/>
          <w:szCs w:val="24"/>
        </w:rPr>
      </w:pPr>
    </w:p>
    <w:p w:rsidR="00B5435A" w:rsidRPr="001E17F1" w:rsidRDefault="00B5435A" w:rsidP="00B5435A">
      <w:pPr>
        <w:pStyle w:val="HEADERTEXT"/>
        <w:jc w:val="center"/>
        <w:rPr>
          <w:bCs/>
          <w:color w:val="auto"/>
          <w:sz w:val="24"/>
          <w:szCs w:val="24"/>
        </w:rPr>
      </w:pPr>
      <w:r w:rsidRPr="001E17F1">
        <w:rPr>
          <w:bCs/>
          <w:color w:val="auto"/>
          <w:sz w:val="24"/>
          <w:szCs w:val="24"/>
        </w:rPr>
        <w:t xml:space="preserve"> I. Общие положения 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 xml:space="preserve">1.1 Настоящий порядок предоставления муниципальных гарантий по инвестиционным проектам </w:t>
      </w:r>
      <w:r w:rsidRPr="001E17F1">
        <w:rPr>
          <w:bCs/>
          <w:sz w:val="24"/>
          <w:szCs w:val="24"/>
        </w:rPr>
        <w:t xml:space="preserve">за счет средств местного бюджета муниципального образования </w:t>
      </w:r>
      <w:proofErr w:type="spellStart"/>
      <w:r w:rsidR="001E17F1" w:rsidRPr="001E17F1">
        <w:rPr>
          <w:bCs/>
          <w:sz w:val="24"/>
          <w:szCs w:val="24"/>
        </w:rPr>
        <w:t>Бураковское</w:t>
      </w:r>
      <w:proofErr w:type="spellEnd"/>
      <w:r w:rsidR="001E17F1" w:rsidRPr="001E17F1">
        <w:rPr>
          <w:bCs/>
          <w:sz w:val="24"/>
          <w:szCs w:val="24"/>
        </w:rPr>
        <w:t xml:space="preserve"> сельское поселение Спасского</w:t>
      </w:r>
      <w:r w:rsidRPr="001E17F1">
        <w:rPr>
          <w:bCs/>
          <w:sz w:val="24"/>
          <w:szCs w:val="24"/>
        </w:rPr>
        <w:t xml:space="preserve"> муниципального района Республики Татарстан</w:t>
      </w:r>
      <w:r w:rsidRPr="001E17F1">
        <w:rPr>
          <w:sz w:val="24"/>
          <w:szCs w:val="24"/>
        </w:rPr>
        <w:t xml:space="preserve"> (далее - Порядок) определяет механизм предоставления муниципальных гарантий, обеспечивающих надлежащее исполнение принципалом его обязательств перед бенефициаром (основного обязательства).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1.2. В целях настоящего Порядка применяются следующие понятия и термины: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Бенефициар - лицо, в пользу которого предоставлена муниципальная гарантия;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 xml:space="preserve">Гарант - муниципальное образование </w:t>
      </w:r>
      <w:proofErr w:type="spellStart"/>
      <w:r w:rsidR="001E17F1" w:rsidRPr="001E17F1">
        <w:rPr>
          <w:bCs/>
          <w:sz w:val="24"/>
          <w:szCs w:val="24"/>
        </w:rPr>
        <w:t>Бураковское</w:t>
      </w:r>
      <w:proofErr w:type="spellEnd"/>
      <w:r w:rsidR="001E17F1" w:rsidRPr="001E17F1">
        <w:rPr>
          <w:bCs/>
          <w:sz w:val="24"/>
          <w:szCs w:val="24"/>
        </w:rPr>
        <w:t xml:space="preserve"> сельское поселение Спасского</w:t>
      </w:r>
      <w:r w:rsidRPr="001E17F1">
        <w:rPr>
          <w:bCs/>
          <w:sz w:val="24"/>
          <w:szCs w:val="24"/>
        </w:rPr>
        <w:t xml:space="preserve"> муниципального района Республики Татарстан (далее - </w:t>
      </w:r>
      <w:r w:rsidRPr="001E17F1">
        <w:rPr>
          <w:sz w:val="24"/>
          <w:szCs w:val="24"/>
        </w:rPr>
        <w:t xml:space="preserve">муниципальное образование), от имени которого выступает Исполнительный комитет </w:t>
      </w:r>
      <w:proofErr w:type="spellStart"/>
      <w:r w:rsidR="001E17F1" w:rsidRPr="001E17F1">
        <w:rPr>
          <w:bCs/>
          <w:sz w:val="24"/>
          <w:szCs w:val="24"/>
        </w:rPr>
        <w:t>Бураковского</w:t>
      </w:r>
      <w:proofErr w:type="spellEnd"/>
      <w:r w:rsidRPr="001E17F1">
        <w:rPr>
          <w:bCs/>
          <w:sz w:val="24"/>
          <w:szCs w:val="24"/>
        </w:rPr>
        <w:t xml:space="preserve"> сельского поселения</w:t>
      </w:r>
      <w:r w:rsidRPr="001E17F1">
        <w:rPr>
          <w:sz w:val="24"/>
          <w:szCs w:val="24"/>
        </w:rPr>
        <w:t xml:space="preserve"> </w:t>
      </w:r>
      <w:r w:rsidR="001E17F1" w:rsidRPr="001E17F1">
        <w:rPr>
          <w:sz w:val="24"/>
          <w:szCs w:val="24"/>
        </w:rPr>
        <w:t>Спасского</w:t>
      </w:r>
      <w:r w:rsidRPr="001E17F1">
        <w:rPr>
          <w:sz w:val="24"/>
          <w:szCs w:val="24"/>
        </w:rPr>
        <w:t xml:space="preserve"> муниципального района </w:t>
      </w:r>
      <w:r w:rsidRPr="001E17F1">
        <w:rPr>
          <w:bCs/>
          <w:sz w:val="24"/>
          <w:szCs w:val="24"/>
        </w:rPr>
        <w:t>Республики Татарстан (далее – Исполнительный комитет)</w:t>
      </w:r>
      <w:r w:rsidRPr="001E17F1">
        <w:rPr>
          <w:sz w:val="24"/>
          <w:szCs w:val="24"/>
        </w:rPr>
        <w:t>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Гарантийный случай - факт неисполнения или ненадлежащего исполнения принципалом его обязательства перед бенефициаром;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1E17F1">
        <w:rPr>
          <w:sz w:val="24"/>
          <w:szCs w:val="24"/>
        </w:rPr>
        <w:t>Муниципальная гарантия -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муниципального образования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  <w:proofErr w:type="gramEnd"/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Принципал - лицо, имеющее обязательство перед бенефициаром и являющееся инвестором включенного в реестр инвестиционных проектов муниципального образования инвестиционного проекта, в отношении которого Советом (комиссией) по инвестициям (далее – Совет по инвестициям) определена муниципальная поддержка в форме муниципальных гарантий;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Регрессное требование - право требования гаранта к принципалу о возмещении сумм, уплаченных гарантом бенефициару по муниципальной гарантии.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1.3. Предоставление принципалам муниципальных гарантий осуществляется на конкурсной основе. Организатором конкурса является Исполнительный комитет.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1.4. Решение о проведении конкурса оформляется постановлением Исполнительного комитета, подготавливаемым в порядке, установленном Регламентом работы Исполнительного комитета. В постановлении о проведении конкурса определяется дата проведения конкурса, дата начала и окончания приема заявлений об участии в конкурсе.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 xml:space="preserve">1.5. Исполнительный комитет размещает информационное извещение о проведении конкурса на официальном сайте </w:t>
      </w:r>
      <w:r w:rsidR="001E17F1" w:rsidRPr="001E17F1">
        <w:rPr>
          <w:sz w:val="24"/>
          <w:szCs w:val="24"/>
        </w:rPr>
        <w:t>Спасского</w:t>
      </w:r>
      <w:r w:rsidRPr="001E17F1">
        <w:rPr>
          <w:sz w:val="24"/>
          <w:szCs w:val="24"/>
        </w:rPr>
        <w:t xml:space="preserve"> муниципального района в информационно-телекоммуникационной сети "Интернет" не менее чем за 30 дней до начала проведения конкурса. В день конкурса назначается заседание Совета по инвестициям. </w:t>
      </w:r>
      <w:proofErr w:type="gramStart"/>
      <w:r w:rsidRPr="001E17F1">
        <w:rPr>
          <w:sz w:val="24"/>
          <w:szCs w:val="24"/>
        </w:rPr>
        <w:t>Информационное извещение 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  <w:proofErr w:type="gramEnd"/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1.6. Муниципальные гарантии предоставляются в пределах общей суммы предоставляемых гарантий, указанной в решении Совета муниципального образования о бюджете на очередной финансовый год и плановый период.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 xml:space="preserve">1.7. </w:t>
      </w:r>
      <w:proofErr w:type="gramStart"/>
      <w:r w:rsidRPr="001E17F1">
        <w:rPr>
          <w:sz w:val="24"/>
          <w:szCs w:val="24"/>
        </w:rPr>
        <w:t>Прогнозируемая сумма муниципальных гарантий на очередной финансовый год и плановый период, а также программа муниципальных гарантий, являющаяся приложением к решению Совета муниципального образования о бюджете города на очередной финансовый год и плановый период, предоставляется Исполнительным комитетом в финансовый орган в сроки, установленные Исполнительным комитетом о разработке прогноза социально-экономического развития муниципального образования и составлении проекта бюджета муниципального образования на очередной финансовый</w:t>
      </w:r>
      <w:proofErr w:type="gramEnd"/>
      <w:r w:rsidRPr="001E17F1">
        <w:rPr>
          <w:sz w:val="24"/>
          <w:szCs w:val="24"/>
        </w:rPr>
        <w:t xml:space="preserve"> год и плановый период.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1.8. Муниципальные гарантии с правом регрессного требования к принципалу предоставляются при условии обеспечения исполнения обязательства (залог, поручительство) в размере не менее 100% от суммы предоставленной муниципальной гарантии.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1.9. Предметом залога может быть всякое имущество, в том числе вещи и имущественные права (требования), за исключением имущества, изъятого из оборота, требований, неразрывно связанных с личностью принципала, в частности требований, о возмещении вреда, причиненного жизни или здоровью, и иных прав, уступка которых другому лицу запрещена законом.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 xml:space="preserve">1.10. </w:t>
      </w:r>
      <w:r w:rsidRPr="001E17F1">
        <w:rPr>
          <w:color w:val="000000"/>
          <w:sz w:val="24"/>
          <w:szCs w:val="24"/>
          <w:shd w:val="clear" w:color="auto" w:fill="FFFFFF"/>
        </w:rPr>
        <w:t>Не допускается принятие в качестве обеспечения исполнения обязательств лица, претендующего на получение муниципальной гарантии, поручительств лиц, величина чистых активов которых меньше величины, равной трехкратной сумме предоставляемой муниципальной гарантии.</w:t>
      </w:r>
    </w:p>
    <w:p w:rsidR="00B5435A" w:rsidRPr="001E17F1" w:rsidRDefault="00B5435A" w:rsidP="00B5435A">
      <w:pPr>
        <w:pStyle w:val="HEADERTEXT"/>
        <w:rPr>
          <w:bCs/>
          <w:color w:val="auto"/>
          <w:sz w:val="24"/>
          <w:szCs w:val="24"/>
        </w:rPr>
      </w:pPr>
    </w:p>
    <w:p w:rsidR="00B5435A" w:rsidRPr="001E17F1" w:rsidRDefault="00B5435A" w:rsidP="00B5435A">
      <w:pPr>
        <w:pStyle w:val="HEADERTEXT"/>
        <w:jc w:val="center"/>
        <w:rPr>
          <w:bCs/>
          <w:color w:val="auto"/>
          <w:sz w:val="24"/>
          <w:szCs w:val="24"/>
        </w:rPr>
      </w:pPr>
      <w:r w:rsidRPr="001E17F1">
        <w:rPr>
          <w:bCs/>
          <w:color w:val="auto"/>
          <w:sz w:val="24"/>
          <w:szCs w:val="24"/>
        </w:rPr>
        <w:t xml:space="preserve"> II. Условия и порядок предоставления муниципальных гарантий 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</w:p>
    <w:p w:rsidR="00B5435A" w:rsidRPr="001E17F1" w:rsidRDefault="00B5435A" w:rsidP="001E17F1">
      <w:pPr>
        <w:pStyle w:val="formattext0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rFonts w:ascii="Arial" w:hAnsi="Arial" w:cs="Arial"/>
          <w:color w:val="000000"/>
        </w:rPr>
      </w:pPr>
      <w:r w:rsidRPr="001E17F1">
        <w:rPr>
          <w:rFonts w:ascii="Arial" w:hAnsi="Arial" w:cs="Arial"/>
        </w:rPr>
        <w:t xml:space="preserve">2.1. </w:t>
      </w:r>
      <w:r w:rsidRPr="001E17F1">
        <w:rPr>
          <w:rFonts w:ascii="Arial" w:hAnsi="Arial" w:cs="Arial"/>
          <w:color w:val="000000"/>
        </w:rPr>
        <w:t>Предоставление муниципальных гарантий осуществляется при соблюдении следующих условий (если иное не предусмотрено Бюджетным кодексом Российской Федерации):</w:t>
      </w:r>
    </w:p>
    <w:p w:rsidR="00B5435A" w:rsidRPr="001E17F1" w:rsidRDefault="00B5435A" w:rsidP="001E17F1">
      <w:pPr>
        <w:pStyle w:val="formattext0"/>
        <w:shd w:val="clear" w:color="auto" w:fill="FFFFFF"/>
        <w:spacing w:before="24" w:beforeAutospacing="0" w:after="24" w:afterAutospacing="0" w:line="330" w:lineRule="atLeast"/>
        <w:jc w:val="both"/>
        <w:rPr>
          <w:rFonts w:ascii="Arial" w:hAnsi="Arial" w:cs="Arial"/>
          <w:color w:val="000000"/>
        </w:rPr>
      </w:pPr>
      <w:r w:rsidRPr="001E17F1">
        <w:rPr>
          <w:rFonts w:ascii="Arial" w:hAnsi="Arial" w:cs="Arial"/>
          <w:color w:val="000000"/>
        </w:rPr>
        <w:t>финансовое состояние принципала является удовлетворительным;</w:t>
      </w:r>
    </w:p>
    <w:p w:rsidR="00B5435A" w:rsidRPr="001E17F1" w:rsidRDefault="00B5435A" w:rsidP="001E17F1">
      <w:pPr>
        <w:pStyle w:val="formattext0"/>
        <w:shd w:val="clear" w:color="auto" w:fill="FFFFFF"/>
        <w:spacing w:before="24" w:beforeAutospacing="0" w:after="24" w:afterAutospacing="0" w:line="330" w:lineRule="atLeast"/>
        <w:jc w:val="both"/>
        <w:rPr>
          <w:rFonts w:ascii="Arial" w:hAnsi="Arial" w:cs="Arial"/>
          <w:color w:val="000000"/>
        </w:rPr>
      </w:pPr>
      <w:r w:rsidRPr="001E17F1">
        <w:rPr>
          <w:rFonts w:ascii="Arial" w:hAnsi="Arial" w:cs="Arial"/>
          <w:color w:val="000000"/>
        </w:rPr>
        <w:t>предоставление принципалом, третьим лиц</w:t>
      </w:r>
      <w:r w:rsidR="001E17F1">
        <w:rPr>
          <w:rFonts w:ascii="Arial" w:hAnsi="Arial" w:cs="Arial"/>
          <w:color w:val="000000"/>
        </w:rPr>
        <w:t xml:space="preserve">ом до даты выдачи муниципальной </w:t>
      </w:r>
      <w:r w:rsidRPr="001E17F1">
        <w:rPr>
          <w:rFonts w:ascii="Arial" w:hAnsi="Arial" w:cs="Arial"/>
          <w:color w:val="000000"/>
        </w:rPr>
        <w:t>гарантии соответствующего требованиям статьи 115_3 Бюджетного кодекса Российской Федерации и гражданского законо</w:t>
      </w:r>
      <w:r w:rsidR="001E17F1">
        <w:rPr>
          <w:rFonts w:ascii="Arial" w:hAnsi="Arial" w:cs="Arial"/>
          <w:color w:val="000000"/>
        </w:rPr>
        <w:t xml:space="preserve">дательства Российской </w:t>
      </w:r>
      <w:proofErr w:type="gramStart"/>
      <w:r w:rsidR="001E17F1">
        <w:rPr>
          <w:rFonts w:ascii="Arial" w:hAnsi="Arial" w:cs="Arial"/>
          <w:color w:val="000000"/>
        </w:rPr>
        <w:t xml:space="preserve">Федерации </w:t>
      </w:r>
      <w:r w:rsidRPr="001E17F1">
        <w:rPr>
          <w:rFonts w:ascii="Arial" w:hAnsi="Arial" w:cs="Arial"/>
          <w:color w:val="000000"/>
        </w:rPr>
        <w:t>обеспечения исполнения обязательств принципала</w:t>
      </w:r>
      <w:proofErr w:type="gramEnd"/>
      <w:r w:rsidRPr="001E17F1">
        <w:rPr>
          <w:rFonts w:ascii="Arial" w:hAnsi="Arial" w:cs="Arial"/>
          <w:color w:val="000000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B5435A" w:rsidRPr="001E17F1" w:rsidRDefault="00B5435A" w:rsidP="001E17F1">
      <w:pPr>
        <w:pStyle w:val="formattext0"/>
        <w:shd w:val="clear" w:color="auto" w:fill="FFFFFF"/>
        <w:spacing w:before="24" w:beforeAutospacing="0" w:after="24" w:afterAutospacing="0" w:line="330" w:lineRule="atLeast"/>
        <w:jc w:val="both"/>
        <w:rPr>
          <w:rFonts w:ascii="Arial" w:hAnsi="Arial" w:cs="Arial"/>
          <w:color w:val="000000"/>
        </w:rPr>
      </w:pPr>
      <w:proofErr w:type="gramStart"/>
      <w:r w:rsidRPr="001E17F1">
        <w:rPr>
          <w:rFonts w:ascii="Arial" w:hAnsi="Arial" w:cs="Arial"/>
          <w:color w:val="000000"/>
        </w:rPr>
        <w:t>отсутствие у принципала, его пору</w:t>
      </w:r>
      <w:r w:rsidR="001E17F1">
        <w:rPr>
          <w:rFonts w:ascii="Arial" w:hAnsi="Arial" w:cs="Arial"/>
          <w:color w:val="000000"/>
        </w:rPr>
        <w:t xml:space="preserve">чителей (гарантов) просроченной </w:t>
      </w:r>
      <w:r w:rsidRPr="001E17F1">
        <w:rPr>
          <w:rFonts w:ascii="Arial" w:hAnsi="Arial" w:cs="Arial"/>
          <w:color w:val="000000"/>
        </w:rPr>
        <w:t>(неурегулированной) задолженности п</w:t>
      </w:r>
      <w:r w:rsidR="001E17F1">
        <w:rPr>
          <w:rFonts w:ascii="Arial" w:hAnsi="Arial" w:cs="Arial"/>
          <w:color w:val="000000"/>
        </w:rPr>
        <w:t xml:space="preserve">о денежным обязательствам перед </w:t>
      </w:r>
      <w:r w:rsidRPr="001E17F1">
        <w:rPr>
          <w:rFonts w:ascii="Arial" w:hAnsi="Arial" w:cs="Arial"/>
          <w:color w:val="000000"/>
        </w:rPr>
        <w:t>муниципальным образованием,  неисполненной</w:t>
      </w:r>
      <w:r w:rsidR="001E17F1">
        <w:rPr>
          <w:rFonts w:ascii="Arial" w:hAnsi="Arial" w:cs="Arial"/>
          <w:color w:val="000000"/>
        </w:rPr>
        <w:t xml:space="preserve"> обязанности по уплате налогов, </w:t>
      </w:r>
      <w:r w:rsidRPr="001E17F1">
        <w:rPr>
          <w:rFonts w:ascii="Arial" w:hAnsi="Arial" w:cs="Arial"/>
          <w:color w:val="000000"/>
        </w:rPr>
        <w:t>сборов, страховых взносов, пеней, штрафов,</w:t>
      </w:r>
      <w:r w:rsidR="001E17F1">
        <w:rPr>
          <w:rFonts w:ascii="Arial" w:hAnsi="Arial" w:cs="Arial"/>
          <w:color w:val="000000"/>
        </w:rPr>
        <w:t xml:space="preserve"> процентов, подлежащих уплате в </w:t>
      </w:r>
      <w:r w:rsidRPr="001E17F1">
        <w:rPr>
          <w:rFonts w:ascii="Arial" w:hAnsi="Arial" w:cs="Arial"/>
          <w:color w:val="000000"/>
        </w:rPr>
        <w:t>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</w:t>
      </w:r>
      <w:r w:rsidR="001E17F1">
        <w:rPr>
          <w:rFonts w:ascii="Arial" w:hAnsi="Arial" w:cs="Arial"/>
          <w:color w:val="000000"/>
        </w:rPr>
        <w:t xml:space="preserve">о муниципальной гарантии, ранее </w:t>
      </w:r>
      <w:r w:rsidRPr="001E17F1">
        <w:rPr>
          <w:rFonts w:ascii="Arial" w:hAnsi="Arial" w:cs="Arial"/>
          <w:color w:val="000000"/>
        </w:rPr>
        <w:t>предоставленной в пользу муниципального образования;</w:t>
      </w:r>
      <w:proofErr w:type="gramEnd"/>
    </w:p>
    <w:p w:rsidR="00B5435A" w:rsidRPr="001E17F1" w:rsidRDefault="00B5435A" w:rsidP="001E17F1">
      <w:pPr>
        <w:pStyle w:val="formattext0"/>
        <w:shd w:val="clear" w:color="auto" w:fill="FFFFFF"/>
        <w:spacing w:before="24" w:beforeAutospacing="0" w:after="24" w:afterAutospacing="0" w:line="330" w:lineRule="atLeast"/>
        <w:jc w:val="both"/>
        <w:rPr>
          <w:rFonts w:ascii="Arial" w:hAnsi="Arial" w:cs="Arial"/>
          <w:color w:val="000000"/>
        </w:rPr>
      </w:pPr>
      <w:r w:rsidRPr="001E17F1">
        <w:rPr>
          <w:rFonts w:ascii="Arial" w:hAnsi="Arial" w:cs="Arial"/>
          <w:color w:val="000000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B5435A" w:rsidRPr="001E17F1" w:rsidRDefault="00B5435A" w:rsidP="001E17F1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 xml:space="preserve"> 2.2. Для участия в конкурсе принципал представляет </w:t>
      </w:r>
      <w:proofErr w:type="gramStart"/>
      <w:r w:rsidRPr="001E17F1">
        <w:rPr>
          <w:sz w:val="24"/>
          <w:szCs w:val="24"/>
        </w:rPr>
        <w:t>в Исполнительный комитет заявление в свободной письменной форме на имя руководителя Исполнительного комитета об участии в конкурсе</w:t>
      </w:r>
      <w:proofErr w:type="gramEnd"/>
      <w:r w:rsidRPr="001E17F1">
        <w:rPr>
          <w:sz w:val="24"/>
          <w:szCs w:val="24"/>
        </w:rPr>
        <w:t xml:space="preserve"> на предоставление муниципальной поддержки в форме муниципальных гарантий (далее - Заявление) с приложением следующих документов: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2.2.1. Копии учредительных документов (устав либо учредительный договор со всеми изменениями и дополнениями для принципалов, являющихся юридическими лицами). Копия свидетельства о государственной регистрации физического лица в качестве индивидуального предпринимателя (для принципалов, являющихся индивидуальными предпринимателями);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 xml:space="preserve">2.2.2. </w:t>
      </w:r>
      <w:proofErr w:type="gramStart"/>
      <w:r w:rsidRPr="001E17F1">
        <w:rPr>
          <w:sz w:val="24"/>
          <w:szCs w:val="24"/>
        </w:rPr>
        <w:t>Справка налогового органа о состоянии задолженности по налогам и сборам во все уровни бюджетов, справка территориального органа Пенсионного фонда Российской Федерации о состоянии задолженности по страховым взносам, справка территориального органа Фонда социального страхования Российской Федерации о состоянии задолженности по страховым взносам, по состоянию не ранее 30 дней до дня подачи заявления о предоставлении муниципальной гарантии;</w:t>
      </w:r>
      <w:proofErr w:type="gramEnd"/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2.2.3.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2.2.4. В свободной форме сведения об имуществе, которое предлагается использовать в обеспечение регрессного требования гаранта к принципалу;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2.2.5. Копии документов о правах на имущество, являющееся предметом залога;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2.2.6. Копия заключения независимой оценки объектов залогового обеспечения;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2.2.7. Документы по обеспечению исполнения обязательств (договор о залоге, договор поручительства);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2.2.8. 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 xml:space="preserve">2.2.9. Разрешение принципала на </w:t>
      </w:r>
      <w:proofErr w:type="spellStart"/>
      <w:r w:rsidRPr="001E17F1">
        <w:rPr>
          <w:sz w:val="24"/>
          <w:szCs w:val="24"/>
        </w:rPr>
        <w:t>безакцептное</w:t>
      </w:r>
      <w:proofErr w:type="spellEnd"/>
      <w:r w:rsidRPr="001E17F1">
        <w:rPr>
          <w:sz w:val="24"/>
          <w:szCs w:val="24"/>
        </w:rPr>
        <w:t xml:space="preserve"> списание гарантом со всех счетов принципала суммы денежных сре</w:t>
      </w:r>
      <w:proofErr w:type="gramStart"/>
      <w:r w:rsidRPr="001E17F1">
        <w:rPr>
          <w:sz w:val="24"/>
          <w:szCs w:val="24"/>
        </w:rPr>
        <w:t>дств дл</w:t>
      </w:r>
      <w:proofErr w:type="gramEnd"/>
      <w:r w:rsidRPr="001E17F1">
        <w:rPr>
          <w:sz w:val="24"/>
          <w:szCs w:val="24"/>
        </w:rPr>
        <w:t>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2.3. Документы при применении принципалом общей системы налогообложения: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1) бухгалтерский баланс (форма по ОКУД 0710001);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2) отчет о прибылях и убытках (форма по ОКУД 0710002);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3) пояснительную записку (для муниципальных бюджетных и автономных учреждений в соответствии с Приказом Минфина 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учреждений", для остальных - примерная форма);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5) информацию о целевом использовании средств бюджета муниципального образования, полученных за последние два года (при условии, что таковые были);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Документы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2.4. Документы при применении принципалом специального налогового режима: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1) копии налоговых деклараций за два последних завершенных финансовых года (при наличии таковых), предшествующих дате подачи заявления на получение муниципальной гарантии.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 xml:space="preserve">2.5. </w:t>
      </w:r>
      <w:proofErr w:type="gramStart"/>
      <w:r w:rsidRPr="001E17F1">
        <w:rPr>
          <w:sz w:val="24"/>
          <w:szCs w:val="24"/>
        </w:rPr>
        <w:t>В случае если обеспечением исполнения обязательств принципала является поручительство третьего лица, дополнительно предоставляется письменное подтверждение поручителя, документы поручителя, предусмотренные настоящим Порядком, а также копии бухгалтерского баланса и отчета о прибылях и убытках на последнюю отчетную дату с отметками налогового органа об их принятии (копия заключения независимой оценки чистых активов поручителя для организаций, применяющих специальные налоговые режимы).</w:t>
      </w:r>
      <w:proofErr w:type="gramEnd"/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2.6. Бухгалтерский баланс, отчет о прибылях и убытках, копии налоговых деклараций для организаций и индивидуальных предпринимателей, применяющих общую систему налогообложения, предоставляются с отметкой о приеме территориального органа федеральной налоговой службы. При сдаче бухгалтерской отчетности в электронном виде принципал обязан представить квитанцию, подтверждающую прием бухгалтерской отчетности налоговыми органами, заверенную электронной подписью. При сдаче бухгалтерской отчетности через почтовое отделение принципал обязан представить копию письма с описью вложения.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2.7.Копии документов, представляемых принципалом, являющимся юридическим лицом, заверяются подписью руководителя и печатью организации. Копии документов, представляемых принципалом, являющимся индивидуальным предпринимателем заверяются подписью и печатью (в случае её наличия) индивидуального предпринимателя.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2.8. В срок, указанный в информационном извещении о проведении конкурса, принципал подает в Исполнительный комитет Заявление с приложением документов, указанных в п. 2.5-2.18 раздела II настоящего Порядка. Исполнительный комитет регистрирует Заявление с приложением документов в день его поступления и выдает принципалу расписку с указанием перечня принятых документов, даты их принятия, а также фамилии, имени, отчества и должности лица, принявшего документы.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Заявления, поступившие после истечения срока, указанного в информационном извещении о проведении конкурса не принимаются.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 xml:space="preserve">2.9. </w:t>
      </w:r>
      <w:proofErr w:type="gramStart"/>
      <w:r w:rsidRPr="001E17F1">
        <w:rPr>
          <w:sz w:val="24"/>
          <w:szCs w:val="24"/>
        </w:rPr>
        <w:t>Исполнительный комитет в течение 5 рабочих дней со дня окончания приема Заявления с приложением документов, предусмотренных настоящим Порядком (далее - Документы) осуществляет проверку принципала на соответствие требованиям, установленным п. 2.1 настоящего Порядка, подготавливает информацию для Совета по инвестициям о соответствии либо несоответствии принципала указанным требованиям и передает информацию и Документы для рассмотрения на заседании Совета по инвестициям.</w:t>
      </w:r>
      <w:proofErr w:type="gramEnd"/>
    </w:p>
    <w:p w:rsidR="00B5435A" w:rsidRPr="001E17F1" w:rsidRDefault="00B5435A" w:rsidP="00B5435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1E17F1">
        <w:rPr>
          <w:rFonts w:ascii="Arial" w:hAnsi="Arial" w:cs="Arial"/>
          <w:sz w:val="24"/>
          <w:szCs w:val="24"/>
        </w:rPr>
        <w:t xml:space="preserve">2.10. </w:t>
      </w:r>
      <w:proofErr w:type="gramStart"/>
      <w:r w:rsidRPr="001E17F1">
        <w:rPr>
          <w:rFonts w:ascii="Arial" w:hAnsi="Arial" w:cs="Arial"/>
          <w:sz w:val="24"/>
          <w:szCs w:val="24"/>
        </w:rPr>
        <w:t xml:space="preserve">Анализ финансового состояния принципала, проверка достаточности, надежности и ликвидности обеспечения,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Исполнительного комитета соответственно исполнительным органом муниципального образования либо агентом, привлеченным в соответствии с </w:t>
      </w:r>
      <w:hyperlink r:id="rId5" w:history="1">
        <w:r w:rsidRPr="001E17F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5</w:t>
        </w:r>
      </w:hyperlink>
      <w:r w:rsidRPr="001E17F1">
        <w:rPr>
          <w:rFonts w:ascii="Arial" w:hAnsi="Arial" w:cs="Arial"/>
          <w:sz w:val="24"/>
          <w:szCs w:val="24"/>
        </w:rPr>
        <w:t xml:space="preserve"> статьи 115.2 Бюджетного кодекса российской Федерации.</w:t>
      </w:r>
      <w:proofErr w:type="gramEnd"/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2.11. Заседание Совета по инвестициям проходит в течение 20 дней после поступления информации и документов, в соответствии с настоящим Порядком.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Решение о предоставлении (об отказе в предоставлении) муниципальной поддержки в форме муниципальных гарантий принимается в день заседания Совета.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2.12. Конкурс считается состоявшимся, при участии двух и более принципалов.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2.13. Победителем конкурса считается только один принципал соответствующий требованиям настоящего Порядка.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2.14. Итоги конкурса отражаются в протоколе заседания Совета по инвестициям, который подписывается председателем либо лицом, его замещающим, и секретарем Совета по инвестициям.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 xml:space="preserve">2.15. Информация о результатах конкурса размещается в 2-недельный срок с момента подведения итогов конкурса на официальном сайте </w:t>
      </w:r>
      <w:r w:rsidR="001E17F1" w:rsidRPr="001E17F1">
        <w:rPr>
          <w:sz w:val="24"/>
          <w:szCs w:val="24"/>
        </w:rPr>
        <w:t>Спасского</w:t>
      </w:r>
      <w:r w:rsidRPr="001E17F1">
        <w:rPr>
          <w:sz w:val="24"/>
          <w:szCs w:val="24"/>
        </w:rPr>
        <w:t xml:space="preserve"> муниципального района в информационно-телекоммуникационной сети "Интернет".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2.16. О принятом Советом решении Исполнительный комитет информирует принципала письменно (заказным письмом с уведомлением о вручении либо лично под роспись) в течение 5 рабочих дней после принятия решения о предоставлении (об отказе в предоставлении) муниципальной поддержки. В случае принятия Советом по инвестициям решения об отказе в предоставлении муниципальной поддержки в письменном ответе принципалу приводится обоснование причин отказа в предоставлении муниципальной поддержки.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2.17. Основаниями для отказа в предоставлении муниципальной поддержки в форме муниципальных гарантий являются: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- несоответствие принципала требованиям настоящего Порядка;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- заключение о нецелесообразности предоставления принципалу муниципальной гарантии;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2.18. Исполнительный комитет в течение 10 рабочих дней после принятия Советом по инвестициям решения о предоставлении муниципальной поддержки в форме муниципальных гарантий готовит проект постановления Исполнительного комитета о предоставлении муниципальной поддержки в форме муниципальных гарантий и в установленном порядке направляет его на согласование.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2.19. Подготовка проекта договора о предоставлении муниципальной гарантии, проектов договоров залога и (или) поручительства и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осуществляется Исполнительный комитет.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2.20. Гарант заключает с победителем конкурса договор о предоставлении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не позднее двадцати дней или иного указанного в извещении срока после завершения конкурса и оформления протокола.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2.21. Основаниями для досрочного прекращения договора о предоставлении муниципальной гарантии являются следующие случаи: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- установлены факты нецелевого использования (неиспользования) выделенных бюджетных средств;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- при осуществлении мониторинга хода реализации инвестиционного проекта выявлены недостоверные сведения об инвестиционном проекте;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 xml:space="preserve">- уменьшены объемы </w:t>
      </w:r>
      <w:proofErr w:type="spellStart"/>
      <w:r w:rsidRPr="001E17F1">
        <w:rPr>
          <w:sz w:val="24"/>
          <w:szCs w:val="24"/>
        </w:rPr>
        <w:t>софинансирования</w:t>
      </w:r>
      <w:proofErr w:type="spellEnd"/>
      <w:r w:rsidRPr="001E17F1">
        <w:rPr>
          <w:sz w:val="24"/>
          <w:szCs w:val="24"/>
        </w:rPr>
        <w:t xml:space="preserve"> по сравнению с ранее запланированными объемами, приводящие к </w:t>
      </w:r>
      <w:proofErr w:type="spellStart"/>
      <w:r w:rsidRPr="001E17F1">
        <w:rPr>
          <w:sz w:val="24"/>
          <w:szCs w:val="24"/>
        </w:rPr>
        <w:t>недостижению</w:t>
      </w:r>
      <w:proofErr w:type="spellEnd"/>
      <w:r w:rsidRPr="001E17F1">
        <w:rPr>
          <w:sz w:val="24"/>
          <w:szCs w:val="24"/>
        </w:rPr>
        <w:t xml:space="preserve"> целей инвестиционного проекта;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- в отношении принципала проводятся процедуры банкротства или ликвидации;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 xml:space="preserve">- принципалом более двух раз в период реализации инвестиционного проекта допущена неуплата налогов, сборов </w:t>
      </w:r>
      <w:proofErr w:type="gramStart"/>
      <w:r w:rsidRPr="001E17F1">
        <w:rPr>
          <w:sz w:val="24"/>
          <w:szCs w:val="24"/>
        </w:rPr>
        <w:t>в</w:t>
      </w:r>
      <w:proofErr w:type="gramEnd"/>
      <w:r w:rsidRPr="001E17F1">
        <w:rPr>
          <w:sz w:val="24"/>
          <w:szCs w:val="24"/>
        </w:rPr>
        <w:t xml:space="preserve"> </w:t>
      </w:r>
      <w:proofErr w:type="gramStart"/>
      <w:r w:rsidRPr="001E17F1">
        <w:rPr>
          <w:sz w:val="24"/>
          <w:szCs w:val="24"/>
        </w:rPr>
        <w:t>федеральный</w:t>
      </w:r>
      <w:proofErr w:type="gramEnd"/>
      <w:r w:rsidRPr="001E17F1">
        <w:rPr>
          <w:sz w:val="24"/>
          <w:szCs w:val="24"/>
        </w:rPr>
        <w:t>, областной и (или) местный бюджеты;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- систематически не выполняются требования контролирующих и надзорных органов об устранении выявленных нарушений законодательства Российской Федерации, а также утвержденных в установленном порядке стандартов (норм и правил), связанных с реализацией инвестиционного проекта;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- принципал не соблюдает своих обязательств по реализации инвестиционного проекта, предусмотренных договором.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</w:p>
    <w:p w:rsidR="00B5435A" w:rsidRPr="001E17F1" w:rsidRDefault="00B5435A" w:rsidP="00B5435A">
      <w:pPr>
        <w:pStyle w:val="HEADERTEXT"/>
        <w:rPr>
          <w:bCs/>
          <w:color w:val="auto"/>
          <w:sz w:val="24"/>
          <w:szCs w:val="24"/>
        </w:rPr>
      </w:pPr>
    </w:p>
    <w:p w:rsidR="00B5435A" w:rsidRPr="001E17F1" w:rsidRDefault="00B5435A" w:rsidP="00B5435A">
      <w:pPr>
        <w:pStyle w:val="HEADERTEXT"/>
        <w:jc w:val="center"/>
        <w:rPr>
          <w:bCs/>
          <w:color w:val="auto"/>
          <w:sz w:val="24"/>
          <w:szCs w:val="24"/>
        </w:rPr>
      </w:pPr>
      <w:r w:rsidRPr="001E17F1">
        <w:rPr>
          <w:bCs/>
          <w:color w:val="auto"/>
          <w:sz w:val="24"/>
          <w:szCs w:val="24"/>
        </w:rPr>
        <w:t xml:space="preserve"> III. Заключительные положения 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3.1.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такой гарантии учитывается в источниках финансирования дефицита бюджета муниципального образования.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3.2. 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бюджета муниципального образования.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 xml:space="preserve">3.3. </w:t>
      </w:r>
      <w:r w:rsidRPr="001E17F1">
        <w:rPr>
          <w:color w:val="000000"/>
          <w:sz w:val="24"/>
          <w:szCs w:val="24"/>
          <w:shd w:val="clear" w:color="auto" w:fill="FFFFFF"/>
        </w:rPr>
        <w:t>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3.4.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3.5. Предоставление и исполнение муниципальных гарантий подлежит отражению в муниципальной долговой книге.</w:t>
      </w:r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 xml:space="preserve">3.6. </w:t>
      </w:r>
      <w:proofErr w:type="gramStart"/>
      <w:r w:rsidRPr="001E17F1">
        <w:rPr>
          <w:sz w:val="24"/>
          <w:szCs w:val="24"/>
        </w:rPr>
        <w:t xml:space="preserve">Исполнительный комитет ведет учет </w:t>
      </w:r>
      <w:r w:rsidRPr="001E17F1">
        <w:rPr>
          <w:color w:val="000000"/>
          <w:sz w:val="24"/>
          <w:szCs w:val="24"/>
          <w:shd w:val="clear" w:color="auto" w:fill="FFFFFF"/>
        </w:rPr>
        <w:t>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гарантиями."</w:t>
      </w:r>
      <w:proofErr w:type="gramEnd"/>
    </w:p>
    <w:p w:rsidR="00B5435A" w:rsidRPr="001E17F1" w:rsidRDefault="00B5435A" w:rsidP="00B5435A">
      <w:pPr>
        <w:pStyle w:val="FORMATTEXT"/>
        <w:ind w:firstLine="568"/>
        <w:jc w:val="both"/>
        <w:rPr>
          <w:sz w:val="24"/>
          <w:szCs w:val="24"/>
        </w:rPr>
      </w:pPr>
      <w:r w:rsidRPr="001E17F1">
        <w:rPr>
          <w:sz w:val="24"/>
          <w:szCs w:val="24"/>
        </w:rPr>
        <w:t>3.7. Исполнительный комитет ежегодно вносит отчет о выполнении программы предоставления муниципальных гарантий на рассмотрение Совета муниципального образования в составе отчета об исполнении бюджета муниципального образования.</w:t>
      </w:r>
    </w:p>
    <w:p w:rsidR="002B5A83" w:rsidRDefault="002B5A83"/>
    <w:sectPr w:rsidR="002B5A83" w:rsidSect="001E17F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5A"/>
    <w:rsid w:val="001E17F1"/>
    <w:rsid w:val="002B5A83"/>
    <w:rsid w:val="00320356"/>
    <w:rsid w:val="00983C5F"/>
    <w:rsid w:val="00B5435A"/>
    <w:rsid w:val="00E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54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54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B5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43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3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54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54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B5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43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3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488F66C60B6840989D0C206E4D9852F0F576E29C55DF95BD368D8E6AAE9282E288A03B77F185BC091ABBBA35667CEF8987AE462855Q6S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StarRomashcino</dc:creator>
  <cp:lastModifiedBy>секретарь</cp:lastModifiedBy>
  <cp:revision>3</cp:revision>
  <cp:lastPrinted>2020-07-23T05:40:00Z</cp:lastPrinted>
  <dcterms:created xsi:type="dcterms:W3CDTF">2020-09-11T06:46:00Z</dcterms:created>
  <dcterms:modified xsi:type="dcterms:W3CDTF">2020-09-11T06:56:00Z</dcterms:modified>
</cp:coreProperties>
</file>